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D39529" w14:textId="136AF6F0" w:rsidR="006745B7" w:rsidRPr="00D50616" w:rsidRDefault="00327210" w:rsidP="006745B7">
      <w:pPr>
        <w:keepNext/>
        <w:tabs>
          <w:tab w:val="left" w:pos="8280"/>
        </w:tabs>
        <w:spacing w:after="0" w:line="240" w:lineRule="auto"/>
        <w:ind w:left="720" w:right="720"/>
        <w:jc w:val="center"/>
        <w:rPr>
          <w:rFonts w:ascii="Times New Roman" w:eastAsia="Times New Roman" w:hAnsi="Times New Roman" w:cs="Times New Roman"/>
          <w:caps/>
          <w:sz w:val="24"/>
          <w:szCs w:val="24"/>
          <w:lang w:val="sr-Cyrl-CS"/>
        </w:rPr>
      </w:pPr>
      <w:r w:rsidRPr="00D50616">
        <w:rPr>
          <w:rFonts w:ascii="Times New Roman" w:eastAsia="Times New Roman" w:hAnsi="Times New Roman" w:cs="Times New Roman"/>
          <w:caps/>
          <w:sz w:val="24"/>
          <w:szCs w:val="24"/>
          <w:lang w:val="sr-Cyrl-CS"/>
        </w:rPr>
        <w:t xml:space="preserve">ПРЕДЛОГ </w:t>
      </w:r>
      <w:r w:rsidR="006745B7" w:rsidRPr="00D50616">
        <w:rPr>
          <w:rFonts w:ascii="Times New Roman" w:eastAsia="Times New Roman" w:hAnsi="Times New Roman" w:cs="Times New Roman"/>
          <w:caps/>
          <w:sz w:val="24"/>
          <w:szCs w:val="24"/>
          <w:lang w:val="sr-Cyrl-CS"/>
        </w:rPr>
        <w:t>ЗАКОН</w:t>
      </w:r>
      <w:r w:rsidRPr="00D50616">
        <w:rPr>
          <w:rFonts w:ascii="Times New Roman" w:eastAsia="Times New Roman" w:hAnsi="Times New Roman" w:cs="Times New Roman"/>
          <w:caps/>
          <w:sz w:val="24"/>
          <w:szCs w:val="24"/>
          <w:lang w:val="sr-Cyrl-CS"/>
        </w:rPr>
        <w:t>А</w:t>
      </w:r>
    </w:p>
    <w:p w14:paraId="63D68FA7" w14:textId="596D1AB9" w:rsidR="006745B7" w:rsidRPr="00D50616" w:rsidRDefault="006745B7" w:rsidP="00327210">
      <w:pPr>
        <w:keepNext/>
        <w:spacing w:after="0" w:line="240" w:lineRule="auto"/>
        <w:ind w:left="720" w:right="720"/>
        <w:jc w:val="center"/>
        <w:rPr>
          <w:rFonts w:ascii="Times New Roman" w:eastAsia="Times New Roman" w:hAnsi="Times New Roman" w:cs="Times New Roman"/>
          <w:caps/>
          <w:sz w:val="24"/>
          <w:szCs w:val="24"/>
          <w:lang w:val="sr-Cyrl-CS"/>
        </w:rPr>
      </w:pPr>
      <w:r w:rsidRPr="00D50616">
        <w:rPr>
          <w:rFonts w:ascii="Times New Roman" w:eastAsia="Times New Roman" w:hAnsi="Times New Roman" w:cs="Times New Roman"/>
          <w:caps/>
          <w:sz w:val="24"/>
          <w:szCs w:val="24"/>
          <w:lang w:val="sr-Cyrl-CS"/>
        </w:rPr>
        <w:t>О ИЗМЕНАМА И ДОПУНама ЗАКОНА О ПЛАНИРАЊУ И ИЗГРАДЊИ</w:t>
      </w:r>
    </w:p>
    <w:p w14:paraId="49A71D9F" w14:textId="6874109E" w:rsidR="00327210" w:rsidRPr="00D50616" w:rsidRDefault="00327210" w:rsidP="00327210">
      <w:pPr>
        <w:keepNext/>
        <w:spacing w:after="0" w:line="240" w:lineRule="auto"/>
        <w:ind w:left="720" w:right="720"/>
        <w:jc w:val="center"/>
        <w:rPr>
          <w:rFonts w:ascii="Times New Roman" w:eastAsia="Times New Roman" w:hAnsi="Times New Roman" w:cs="Times New Roman"/>
          <w:caps/>
          <w:sz w:val="24"/>
          <w:szCs w:val="24"/>
          <w:lang w:val="sr-Cyrl-CS"/>
        </w:rPr>
      </w:pPr>
    </w:p>
    <w:p w14:paraId="47AE7AAE" w14:textId="77777777" w:rsidR="00D42CE2" w:rsidRPr="00D50616" w:rsidRDefault="00D42CE2" w:rsidP="00327210">
      <w:pPr>
        <w:keepNext/>
        <w:spacing w:after="0" w:line="240" w:lineRule="auto"/>
        <w:ind w:left="720" w:right="720"/>
        <w:jc w:val="center"/>
        <w:rPr>
          <w:rFonts w:ascii="Times New Roman" w:eastAsia="Times New Roman" w:hAnsi="Times New Roman" w:cs="Times New Roman"/>
          <w:caps/>
          <w:sz w:val="12"/>
          <w:szCs w:val="12"/>
          <w:lang w:val="sr-Cyrl-CS"/>
        </w:rPr>
      </w:pPr>
    </w:p>
    <w:p w14:paraId="3951F108" w14:textId="37BCC94E" w:rsidR="006745B7" w:rsidRPr="00D50616" w:rsidRDefault="006745B7" w:rsidP="00327210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D50616">
        <w:rPr>
          <w:rFonts w:ascii="Times New Roman" w:hAnsi="Times New Roman" w:cs="Times New Roman"/>
          <w:sz w:val="24"/>
          <w:szCs w:val="24"/>
          <w:lang w:val="sr-Cyrl-CS"/>
        </w:rPr>
        <w:t>Члан 1.</w:t>
      </w:r>
    </w:p>
    <w:p w14:paraId="6083929F" w14:textId="77777777" w:rsidR="00D42CE2" w:rsidRPr="00D50616" w:rsidRDefault="00D42CE2" w:rsidP="00327210">
      <w:pPr>
        <w:pStyle w:val="NoSpacing"/>
        <w:jc w:val="center"/>
        <w:rPr>
          <w:rFonts w:ascii="Times New Roman" w:hAnsi="Times New Roman" w:cs="Times New Roman"/>
          <w:sz w:val="6"/>
          <w:szCs w:val="6"/>
          <w:lang w:val="sr-Cyrl-CS"/>
        </w:rPr>
      </w:pPr>
    </w:p>
    <w:p w14:paraId="7EAC52E1" w14:textId="350C7758" w:rsidR="004F5A81" w:rsidRPr="00D50616" w:rsidRDefault="006745B7" w:rsidP="00D42CE2">
      <w:pPr>
        <w:pStyle w:val="NoSpacing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50616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У </w:t>
      </w:r>
      <w:r w:rsidR="00327210" w:rsidRPr="00D50616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Закону о планирању и изградњи („Службени гласник РС”, бр. 72/09, 81/09 – исправка, 64/10 – УС, 24/11, 121/12, 42/13 – УС, 50/13 – УС, 98/13 – УС, 132/14, 145/14, 83/18, 31/19, 37/19 – др. закон, 9/20, 52/21, 62/23 и 91/25),</w:t>
      </w:r>
      <w:r w:rsidR="004F5A81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у члану 2. став 3</w:t>
      </w:r>
      <w:r w:rsidR="00CC5DD9" w:rsidRPr="00D50616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4F5A81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CC5DD9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брише се. </w:t>
      </w:r>
    </w:p>
    <w:p w14:paraId="3A4B3287" w14:textId="77777777" w:rsidR="00327210" w:rsidRPr="00D50616" w:rsidRDefault="00327210" w:rsidP="00327210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43A4337" w14:textId="329CBD12" w:rsidR="004F5A81" w:rsidRPr="00D50616" w:rsidRDefault="004F5A81" w:rsidP="00327210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D50616">
        <w:rPr>
          <w:rFonts w:ascii="Times New Roman" w:hAnsi="Times New Roman" w:cs="Times New Roman"/>
          <w:sz w:val="24"/>
          <w:szCs w:val="24"/>
          <w:lang w:val="sr-Cyrl-CS"/>
        </w:rPr>
        <w:t>Члан 2.</w:t>
      </w:r>
    </w:p>
    <w:p w14:paraId="420E372D" w14:textId="77777777" w:rsidR="00D42CE2" w:rsidRPr="00D50616" w:rsidRDefault="00D42CE2" w:rsidP="00327210">
      <w:pPr>
        <w:pStyle w:val="NoSpacing"/>
        <w:jc w:val="center"/>
        <w:rPr>
          <w:rFonts w:ascii="Times New Roman" w:hAnsi="Times New Roman" w:cs="Times New Roman"/>
          <w:sz w:val="6"/>
          <w:szCs w:val="6"/>
          <w:lang w:val="sr-Cyrl-CS"/>
        </w:rPr>
      </w:pPr>
    </w:p>
    <w:p w14:paraId="2D15C895" w14:textId="2123A22D" w:rsidR="00D42CE2" w:rsidRPr="00D50616" w:rsidRDefault="00EC4BD1" w:rsidP="0032721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50616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У члану 53а став </w:t>
      </w:r>
      <w:r w:rsidR="00807FF4" w:rsidRPr="00D50616">
        <w:rPr>
          <w:rFonts w:ascii="Times New Roman" w:hAnsi="Times New Roman" w:cs="Times New Roman"/>
          <w:sz w:val="24"/>
          <w:szCs w:val="24"/>
          <w:lang w:val="sr-Cyrl-CS"/>
        </w:rPr>
        <w:t>8</w:t>
      </w:r>
      <w:r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. после речи: „прикључака на </w:t>
      </w:r>
      <w:proofErr w:type="spellStart"/>
      <w:r w:rsidRPr="00D50616">
        <w:rPr>
          <w:rFonts w:ascii="Times New Roman" w:hAnsi="Times New Roman" w:cs="Times New Roman"/>
          <w:sz w:val="24"/>
          <w:szCs w:val="24"/>
          <w:lang w:val="sr-Cyrl-CS"/>
        </w:rPr>
        <w:t>инфраструктурну</w:t>
      </w:r>
      <w:proofErr w:type="spellEnd"/>
      <w:r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мрежу,</w:t>
      </w:r>
      <w:r w:rsidR="00327210" w:rsidRPr="00D50616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”</w:t>
      </w:r>
      <w:bookmarkStart w:id="0" w:name="_Hlk236221557"/>
      <w:r w:rsidR="00327210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додају се речи: „</w:t>
      </w:r>
      <w:r w:rsidRPr="00D50616">
        <w:rPr>
          <w:rFonts w:ascii="Times New Roman" w:hAnsi="Times New Roman" w:cs="Times New Roman"/>
          <w:sz w:val="24"/>
          <w:szCs w:val="24"/>
          <w:lang w:val="sr-Cyrl-CS"/>
        </w:rPr>
        <w:t>као и у случају грађења соларне електране до 1</w:t>
      </w:r>
      <w:r w:rsidR="00FB2563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FB2563" w:rsidRPr="00D50616">
        <w:rPr>
          <w:rFonts w:ascii="Times New Roman" w:hAnsi="Times New Roman" w:cs="Times New Roman"/>
          <w:sz w:val="24"/>
          <w:szCs w:val="24"/>
          <w:lang w:val="sr-Cyrl-CS"/>
        </w:rPr>
        <w:t>МW</w:t>
      </w:r>
      <w:proofErr w:type="spellEnd"/>
      <w:r w:rsidR="00327210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за сопствене потребе у оквиру </w:t>
      </w:r>
      <w:proofErr w:type="spellStart"/>
      <w:r w:rsidR="0016522A" w:rsidRPr="00D50616">
        <w:rPr>
          <w:rFonts w:ascii="Times New Roman" w:hAnsi="Times New Roman" w:cs="Times New Roman"/>
          <w:sz w:val="24"/>
          <w:szCs w:val="24"/>
          <w:lang w:val="sr-Cyrl-CS"/>
        </w:rPr>
        <w:t>производно-</w:t>
      </w:r>
      <w:r w:rsidRPr="00D50616">
        <w:rPr>
          <w:rFonts w:ascii="Times New Roman" w:hAnsi="Times New Roman" w:cs="Times New Roman"/>
          <w:sz w:val="24"/>
          <w:szCs w:val="24"/>
          <w:lang w:val="sr-Cyrl-CS"/>
        </w:rPr>
        <w:t>индустриј</w:t>
      </w:r>
      <w:r w:rsidR="0016522A" w:rsidRPr="00D50616">
        <w:rPr>
          <w:rFonts w:ascii="Times New Roman" w:hAnsi="Times New Roman" w:cs="Times New Roman"/>
          <w:sz w:val="24"/>
          <w:szCs w:val="24"/>
          <w:lang w:val="sr-Cyrl-CS"/>
        </w:rPr>
        <w:t>ског</w:t>
      </w:r>
      <w:proofErr w:type="spellEnd"/>
      <w:r w:rsidR="0016522A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комплекса,</w:t>
      </w:r>
      <w:r w:rsidR="007215DA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без могућности </w:t>
      </w:r>
      <w:r w:rsidR="002A2B30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даље </w:t>
      </w:r>
      <w:r w:rsidR="007215DA" w:rsidRPr="00D50616">
        <w:rPr>
          <w:rFonts w:ascii="Times New Roman" w:hAnsi="Times New Roman" w:cs="Times New Roman"/>
          <w:sz w:val="24"/>
          <w:szCs w:val="24"/>
          <w:lang w:val="sr-Cyrl-CS"/>
        </w:rPr>
        <w:t>испоруке на дистрибутивни систем односно део дистрибутивног система</w:t>
      </w:r>
      <w:bookmarkEnd w:id="0"/>
      <w:r w:rsidR="00645EDA" w:rsidRPr="00D50616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E85BBB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укључујући и радове на премештању постојећег прикључка, ако се ти радови изводе искључиво за потребе те електране</w:t>
      </w:r>
      <w:r w:rsidR="00E94CB0" w:rsidRPr="00D50616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327210" w:rsidRPr="00D50616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”</w:t>
      </w:r>
      <w:r w:rsidR="0016522A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14:paraId="7010A2FB" w14:textId="231674F3" w:rsidR="00E85BBB" w:rsidRPr="00D50616" w:rsidRDefault="00E85BBB" w:rsidP="00D42CE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50616">
        <w:rPr>
          <w:lang w:val="sr-Cyrl-CS"/>
        </w:rPr>
        <w:tab/>
      </w:r>
      <w:r w:rsidR="00E94CB0" w:rsidRPr="00D50616">
        <w:rPr>
          <w:rFonts w:ascii="Times New Roman" w:hAnsi="Times New Roman" w:cs="Times New Roman"/>
          <w:sz w:val="24"/>
          <w:szCs w:val="24"/>
          <w:lang w:val="sr-Cyrl-CS"/>
        </w:rPr>
        <w:t>После става 8. додаје се став 9,</w:t>
      </w:r>
      <w:r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који гласи:</w:t>
      </w:r>
    </w:p>
    <w:p w14:paraId="687CAA31" w14:textId="6A8BB384" w:rsidR="00E85BBB" w:rsidRPr="00D50616" w:rsidRDefault="00E85BBB" w:rsidP="00D42CE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„Уколико се објекти </w:t>
      </w:r>
      <w:proofErr w:type="spellStart"/>
      <w:r w:rsidRPr="00D50616">
        <w:rPr>
          <w:rFonts w:ascii="Times New Roman" w:hAnsi="Times New Roman" w:cs="Times New Roman"/>
          <w:sz w:val="24"/>
          <w:szCs w:val="24"/>
          <w:lang w:val="sr-Cyrl-CS"/>
        </w:rPr>
        <w:t>производно-индустријског</w:t>
      </w:r>
      <w:proofErr w:type="spellEnd"/>
      <w:r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комплекса из става 8. овог члана налазе у заштитном појасу линијских инфраструктурних објеката, за грађење соларне електране до 1</w:t>
      </w:r>
      <w:r w:rsidR="00327210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="00327210" w:rsidRPr="00D50616">
        <w:rPr>
          <w:rFonts w:ascii="Times New Roman" w:hAnsi="Times New Roman" w:cs="Times New Roman"/>
          <w:sz w:val="24"/>
          <w:szCs w:val="24"/>
          <w:lang w:val="sr-Cyrl-CS"/>
        </w:rPr>
        <w:t>МW</w:t>
      </w:r>
      <w:proofErr w:type="spellEnd"/>
      <w:r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прибављају се услови управљача линијске инфраструктуре.</w:t>
      </w:r>
      <w:r w:rsidR="00327210" w:rsidRPr="00D50616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”</w:t>
      </w:r>
      <w:r w:rsidRPr="00D5061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0C72B994" w14:textId="77777777" w:rsidR="00D42CE2" w:rsidRPr="00D50616" w:rsidRDefault="00D42CE2" w:rsidP="00D42CE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DC640E3" w14:textId="15115D3A" w:rsidR="00EC4BD1" w:rsidRPr="00D50616" w:rsidRDefault="00EC4BD1" w:rsidP="00D42CE2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D50616">
        <w:rPr>
          <w:rFonts w:ascii="Times New Roman" w:hAnsi="Times New Roman" w:cs="Times New Roman"/>
          <w:sz w:val="24"/>
          <w:szCs w:val="24"/>
          <w:lang w:val="sr-Cyrl-CS"/>
        </w:rPr>
        <w:t>Члан 3.</w:t>
      </w:r>
    </w:p>
    <w:p w14:paraId="5632321E" w14:textId="77777777" w:rsidR="00D42CE2" w:rsidRPr="00D50616" w:rsidRDefault="00D42CE2" w:rsidP="00D42CE2">
      <w:pPr>
        <w:pStyle w:val="NoSpacing"/>
        <w:jc w:val="center"/>
        <w:rPr>
          <w:rFonts w:ascii="Times New Roman" w:hAnsi="Times New Roman" w:cs="Times New Roman"/>
          <w:sz w:val="6"/>
          <w:szCs w:val="6"/>
          <w:lang w:val="sr-Cyrl-CS"/>
        </w:rPr>
      </w:pPr>
    </w:p>
    <w:p w14:paraId="0B500CCB" w14:textId="429F324A" w:rsidR="00BB58DE" w:rsidRPr="00D50616" w:rsidRDefault="00BB58DE" w:rsidP="00D42CE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50616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У члану 69. став 2. речи: „30 </w:t>
      </w:r>
      <w:proofErr w:type="spellStart"/>
      <w:r w:rsidR="00327210" w:rsidRPr="00D50616">
        <w:rPr>
          <w:rFonts w:ascii="Times New Roman" w:hAnsi="Times New Roman" w:cs="Times New Roman"/>
          <w:sz w:val="24"/>
          <w:szCs w:val="24"/>
          <w:lang w:val="sr-Cyrl-CS"/>
        </w:rPr>
        <w:t>kV</w:t>
      </w:r>
      <w:proofErr w:type="spellEnd"/>
      <w:r w:rsidR="00327210" w:rsidRPr="00D50616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”</w:t>
      </w:r>
      <w:r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замењују се речима: „</w:t>
      </w:r>
      <w:bookmarkStart w:id="1" w:name="_Hlk236221817"/>
      <w:r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35 </w:t>
      </w:r>
      <w:bookmarkEnd w:id="1"/>
      <w:proofErr w:type="spellStart"/>
      <w:r w:rsidR="00327210" w:rsidRPr="00D50616">
        <w:rPr>
          <w:rFonts w:ascii="Times New Roman" w:hAnsi="Times New Roman" w:cs="Times New Roman"/>
          <w:sz w:val="24"/>
          <w:szCs w:val="24"/>
          <w:lang w:val="sr-Cyrl-CS"/>
        </w:rPr>
        <w:t>kV</w:t>
      </w:r>
      <w:proofErr w:type="spellEnd"/>
      <w:r w:rsidR="00327210" w:rsidRPr="00D50616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”</w:t>
      </w:r>
      <w:r w:rsidR="00642EC7" w:rsidRPr="00D5061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70591879" w14:textId="77777777" w:rsidR="00D42CE2" w:rsidRPr="00D50616" w:rsidRDefault="00D42CE2" w:rsidP="00D42CE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E3EA4C1" w14:textId="5EB97DA4" w:rsidR="00BB58DE" w:rsidRPr="00D50616" w:rsidRDefault="00BB58DE" w:rsidP="00D42CE2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Члан </w:t>
      </w:r>
      <w:r w:rsidR="00EC4BD1" w:rsidRPr="00D50616"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D5061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0D15E721" w14:textId="77777777" w:rsidR="00D42CE2" w:rsidRPr="00D50616" w:rsidRDefault="00D42CE2" w:rsidP="00D42CE2">
      <w:pPr>
        <w:pStyle w:val="NoSpacing"/>
        <w:jc w:val="center"/>
        <w:rPr>
          <w:rFonts w:ascii="Times New Roman" w:hAnsi="Times New Roman" w:cs="Times New Roman"/>
          <w:sz w:val="6"/>
          <w:szCs w:val="6"/>
          <w:lang w:val="sr-Cyrl-CS"/>
        </w:rPr>
      </w:pPr>
    </w:p>
    <w:p w14:paraId="72B2B438" w14:textId="1F625752" w:rsidR="00D43430" w:rsidRPr="00D50616" w:rsidRDefault="006745B7" w:rsidP="00D42CE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4F5A81" w:rsidRPr="00D50616">
        <w:rPr>
          <w:rFonts w:ascii="Times New Roman" w:hAnsi="Times New Roman" w:cs="Times New Roman"/>
          <w:sz w:val="24"/>
          <w:szCs w:val="24"/>
          <w:lang w:val="sr-Cyrl-CS"/>
        </w:rPr>
        <w:tab/>
        <w:t>У</w:t>
      </w:r>
      <w:r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члану 88. став 13. мења се и гласи:</w:t>
      </w:r>
    </w:p>
    <w:p w14:paraId="0CE862CE" w14:textId="00F46022" w:rsidR="006745B7" w:rsidRPr="00D50616" w:rsidRDefault="006745B7" w:rsidP="00D42CE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50616">
        <w:rPr>
          <w:rFonts w:ascii="Times New Roman" w:hAnsi="Times New Roman" w:cs="Times New Roman"/>
          <w:sz w:val="24"/>
          <w:szCs w:val="24"/>
          <w:lang w:val="sr-Cyrl-CS"/>
        </w:rPr>
        <w:t>„</w:t>
      </w:r>
      <w:bookmarkStart w:id="2" w:name="_Hlk236221989"/>
      <w:r w:rsidRPr="00D50616">
        <w:rPr>
          <w:rFonts w:ascii="Times New Roman" w:hAnsi="Times New Roman" w:cs="Times New Roman"/>
          <w:sz w:val="24"/>
          <w:szCs w:val="24"/>
          <w:lang w:val="sr-Cyrl-CS"/>
        </w:rPr>
        <w:t>Као проје</w:t>
      </w:r>
      <w:r w:rsidR="00327210" w:rsidRPr="00D50616"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ти од посебног значаја за Републику Србију могу бити утврђени само они пројекти који су, у складу са прописом којим се уређује оцена и праћење капиталних пројеката, усвојени на листи пројектних идеја, односно на </w:t>
      </w:r>
      <w:r w:rsidR="003534E4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другој листи коју усваја </w:t>
      </w:r>
      <w:r w:rsidR="00AE2AB8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комисија </w:t>
      </w:r>
      <w:r w:rsidRPr="00D50616">
        <w:rPr>
          <w:rFonts w:ascii="Times New Roman" w:hAnsi="Times New Roman" w:cs="Times New Roman"/>
          <w:sz w:val="24"/>
          <w:szCs w:val="24"/>
          <w:lang w:val="sr-Cyrl-CS"/>
        </w:rPr>
        <w:t>надлежн</w:t>
      </w:r>
      <w:r w:rsidR="00D23265">
        <w:rPr>
          <w:rFonts w:ascii="Times New Roman" w:hAnsi="Times New Roman" w:cs="Times New Roman"/>
          <w:sz w:val="24"/>
          <w:szCs w:val="24"/>
          <w:lang w:val="sr-Cyrl-CS"/>
        </w:rPr>
        <w:t>а</w:t>
      </w:r>
      <w:bookmarkStart w:id="3" w:name="_GoBack"/>
      <w:bookmarkEnd w:id="3"/>
      <w:r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за капиталне пројекте.</w:t>
      </w:r>
      <w:bookmarkEnd w:id="2"/>
      <w:r w:rsidR="00327210" w:rsidRPr="00D50616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”</w:t>
      </w:r>
      <w:r w:rsidRPr="00D5061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779A51CF" w14:textId="77777777" w:rsidR="00D42CE2" w:rsidRPr="00D50616" w:rsidRDefault="00D42CE2" w:rsidP="00D42CE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5C10BE7" w14:textId="1C509BB5" w:rsidR="00405602" w:rsidRPr="00D50616" w:rsidRDefault="00405602" w:rsidP="00D42CE2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Члан </w:t>
      </w:r>
      <w:r w:rsidR="00EC4BD1" w:rsidRPr="00D50616"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Pr="00D5061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5B722381" w14:textId="77777777" w:rsidR="00D42CE2" w:rsidRPr="00D50616" w:rsidRDefault="00D42CE2" w:rsidP="00D42CE2">
      <w:pPr>
        <w:pStyle w:val="NoSpacing"/>
        <w:jc w:val="center"/>
        <w:rPr>
          <w:rFonts w:ascii="Times New Roman" w:hAnsi="Times New Roman" w:cs="Times New Roman"/>
          <w:sz w:val="6"/>
          <w:szCs w:val="6"/>
          <w:lang w:val="sr-Cyrl-CS"/>
        </w:rPr>
      </w:pPr>
    </w:p>
    <w:p w14:paraId="373C7458" w14:textId="48110009" w:rsidR="00DC22CF" w:rsidRPr="00D50616" w:rsidRDefault="00405602" w:rsidP="00D42CE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50616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B58DE" w:rsidRPr="00D50616">
        <w:rPr>
          <w:rFonts w:ascii="Times New Roman" w:hAnsi="Times New Roman" w:cs="Times New Roman"/>
          <w:sz w:val="24"/>
          <w:szCs w:val="24"/>
          <w:lang w:val="sr-Cyrl-CS"/>
        </w:rPr>
        <w:t>У члану 145. став 2. после речи: „који је доставио потребну техничку документацију,</w:t>
      </w:r>
      <w:r w:rsidR="00327210" w:rsidRPr="00D50616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”</w:t>
      </w:r>
      <w:r w:rsidR="00BB58DE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додају се речи: „</w:t>
      </w:r>
      <w:bookmarkStart w:id="4" w:name="_Hlk236222497"/>
      <w:r w:rsidR="00BB58DE" w:rsidRPr="00D50616">
        <w:rPr>
          <w:rFonts w:ascii="Times New Roman" w:hAnsi="Times New Roman" w:cs="Times New Roman"/>
          <w:sz w:val="24"/>
          <w:szCs w:val="24"/>
          <w:lang w:val="sr-Cyrl-CS"/>
        </w:rPr>
        <w:t>решење о сагласности на План управљања отпадом од грађења и рушења</w:t>
      </w:r>
      <w:bookmarkEnd w:id="4"/>
      <w:r w:rsidR="00633CD8" w:rsidRPr="00D50616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327210" w:rsidRPr="00D50616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”</w:t>
      </w:r>
      <w:r w:rsidR="00BB58DE" w:rsidRPr="00D5061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265CE9B2" w14:textId="77777777" w:rsidR="00D42CE2" w:rsidRPr="00D50616" w:rsidRDefault="00D42CE2" w:rsidP="00D42CE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0B45939" w14:textId="44C8E0E8" w:rsidR="00BB58DE" w:rsidRPr="00D50616" w:rsidRDefault="00BB58DE" w:rsidP="00D42CE2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Члан </w:t>
      </w:r>
      <w:r w:rsidR="00BB3B80" w:rsidRPr="00D50616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Pr="00D5061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9690456" w14:textId="77777777" w:rsidR="00D42CE2" w:rsidRPr="00D50616" w:rsidRDefault="00D42CE2" w:rsidP="00D42CE2">
      <w:pPr>
        <w:pStyle w:val="NoSpacing"/>
        <w:jc w:val="center"/>
        <w:rPr>
          <w:rFonts w:ascii="Times New Roman" w:hAnsi="Times New Roman" w:cs="Times New Roman"/>
          <w:sz w:val="6"/>
          <w:szCs w:val="6"/>
          <w:lang w:val="sr-Cyrl-CS"/>
        </w:rPr>
      </w:pPr>
    </w:p>
    <w:p w14:paraId="58A4D28A" w14:textId="75EEB0EA" w:rsidR="004F5A81" w:rsidRPr="00D50616" w:rsidRDefault="00327210" w:rsidP="00D42CE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50616">
        <w:rPr>
          <w:rFonts w:ascii="Times New Roman" w:hAnsi="Times New Roman" w:cs="Times New Roman"/>
          <w:sz w:val="24"/>
          <w:szCs w:val="24"/>
          <w:lang w:val="sr-Cyrl-CS"/>
        </w:rPr>
        <w:t>У члану 168. став 2.</w:t>
      </w:r>
      <w:r w:rsidR="00BB58DE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тачка 3) речи: „</w:t>
      </w:r>
      <w:r w:rsidR="00F2728F" w:rsidRPr="00D50616">
        <w:rPr>
          <w:rFonts w:ascii="Times New Roman" w:hAnsi="Times New Roman" w:cs="Times New Roman"/>
          <w:sz w:val="24"/>
          <w:szCs w:val="24"/>
          <w:lang w:val="sr-Cyrl-CS"/>
        </w:rPr>
        <w:t>План управљања грађевинским отпадом</w:t>
      </w:r>
      <w:r w:rsidRPr="00D50616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”</w:t>
      </w:r>
      <w:r w:rsidR="00F2728F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замењују се речима:</w:t>
      </w:r>
      <w:r w:rsidR="00BB58DE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6D0AC7" w:rsidRPr="00D50616">
        <w:rPr>
          <w:rFonts w:ascii="Times New Roman" w:hAnsi="Times New Roman" w:cs="Times New Roman"/>
          <w:sz w:val="24"/>
          <w:szCs w:val="24"/>
          <w:lang w:val="sr-Cyrl-CS"/>
        </w:rPr>
        <w:t>„</w:t>
      </w:r>
      <w:bookmarkStart w:id="5" w:name="_Hlk236223329"/>
      <w:r w:rsidR="00BB58DE" w:rsidRPr="00D50616">
        <w:rPr>
          <w:rFonts w:ascii="Times New Roman" w:hAnsi="Times New Roman" w:cs="Times New Roman"/>
          <w:sz w:val="24"/>
          <w:szCs w:val="24"/>
          <w:lang w:val="sr-Cyrl-CS"/>
        </w:rPr>
        <w:t>решење о</w:t>
      </w:r>
      <w:r w:rsidR="00DC22CF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давању</w:t>
      </w:r>
      <w:r w:rsidR="00BB58DE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сагласности на</w:t>
      </w:r>
      <w:bookmarkEnd w:id="5"/>
      <w:r w:rsidR="00DC22CF"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 План управљања отпадом од грађења и рушења</w:t>
      </w:r>
      <w:r w:rsidRPr="00D50616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”</w:t>
      </w:r>
      <w:r w:rsidR="00BB58DE" w:rsidRPr="00D5061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25048A07" w14:textId="3B94C5D6" w:rsidR="00B6383D" w:rsidRPr="00D50616" w:rsidRDefault="00B6383D" w:rsidP="00D42CE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50616">
        <w:rPr>
          <w:rFonts w:ascii="Times New Roman" w:hAnsi="Times New Roman" w:cs="Times New Roman"/>
          <w:sz w:val="24"/>
          <w:szCs w:val="24"/>
          <w:lang w:val="sr-Cyrl-CS"/>
        </w:rPr>
        <w:t>Став 7. мења се и гласи:</w:t>
      </w:r>
    </w:p>
    <w:p w14:paraId="55767A1C" w14:textId="7E33EFD3" w:rsidR="00B6383D" w:rsidRPr="00D50616" w:rsidRDefault="00B6383D" w:rsidP="00D42CE2">
      <w:pPr>
        <w:pStyle w:val="NoSpacing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</w:pPr>
      <w:r w:rsidRPr="00D50616">
        <w:rPr>
          <w:rFonts w:ascii="Times New Roman" w:hAnsi="Times New Roman" w:cs="Times New Roman"/>
          <w:sz w:val="24"/>
          <w:szCs w:val="24"/>
          <w:lang w:val="sr-Cyrl-CS"/>
        </w:rPr>
        <w:t>„Доказ о ск</w:t>
      </w:r>
      <w:r w:rsidR="00327210" w:rsidRPr="00D50616">
        <w:rPr>
          <w:rFonts w:ascii="Times New Roman" w:hAnsi="Times New Roman" w:cs="Times New Roman"/>
          <w:sz w:val="24"/>
          <w:szCs w:val="24"/>
          <w:lang w:val="sr-Cyrl-CS"/>
        </w:rPr>
        <w:t>л</w:t>
      </w:r>
      <w:r w:rsidRPr="00D50616">
        <w:rPr>
          <w:rFonts w:ascii="Times New Roman" w:hAnsi="Times New Roman" w:cs="Times New Roman"/>
          <w:sz w:val="24"/>
          <w:szCs w:val="24"/>
          <w:lang w:val="sr-Cyrl-CS"/>
        </w:rPr>
        <w:t>адиштењу отпада од грађења и рушења за објекте за које се израђује План управљања отпадом од грађења и рушења, доставља се органу који је издао решење из става 3. овог члана.</w:t>
      </w:r>
      <w:r w:rsidR="00327210" w:rsidRPr="00D50616">
        <w:rPr>
          <w:rFonts w:ascii="Times New Roman" w:hAnsi="Times New Roman" w:cs="Times New Roman"/>
          <w:bCs/>
          <w:color w:val="000000"/>
          <w:sz w:val="24"/>
          <w:szCs w:val="24"/>
          <w:lang w:val="sr-Cyrl-CS"/>
        </w:rPr>
        <w:t>”.</w:t>
      </w:r>
    </w:p>
    <w:p w14:paraId="29846618" w14:textId="77777777" w:rsidR="00E94CB0" w:rsidRPr="00D50616" w:rsidRDefault="00E94CB0" w:rsidP="00D42CE2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0ABB362" w14:textId="428DA791" w:rsidR="00B94310" w:rsidRPr="00D50616" w:rsidRDefault="00BB58DE" w:rsidP="00D42CE2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bookmarkStart w:id="6" w:name="_Hlk236223359"/>
      <w:r w:rsidRPr="00D50616">
        <w:rPr>
          <w:rFonts w:ascii="Times New Roman" w:hAnsi="Times New Roman" w:cs="Times New Roman"/>
          <w:sz w:val="24"/>
          <w:szCs w:val="24"/>
          <w:lang w:val="sr-Cyrl-CS"/>
        </w:rPr>
        <w:t xml:space="preserve">Члан </w:t>
      </w:r>
      <w:r w:rsidR="00BB3B80" w:rsidRPr="00D50616">
        <w:rPr>
          <w:rFonts w:ascii="Times New Roman" w:hAnsi="Times New Roman" w:cs="Times New Roman"/>
          <w:sz w:val="24"/>
          <w:szCs w:val="24"/>
          <w:lang w:val="sr-Cyrl-CS"/>
        </w:rPr>
        <w:t>7</w:t>
      </w:r>
      <w:r w:rsidRPr="00D5061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4F623F24" w14:textId="77777777" w:rsidR="00D42CE2" w:rsidRPr="00D50616" w:rsidRDefault="00D42CE2" w:rsidP="00D42CE2">
      <w:pPr>
        <w:pStyle w:val="NoSpacing"/>
        <w:jc w:val="center"/>
        <w:rPr>
          <w:rFonts w:ascii="Times New Roman" w:hAnsi="Times New Roman" w:cs="Times New Roman"/>
          <w:sz w:val="6"/>
          <w:szCs w:val="6"/>
          <w:lang w:val="sr-Cyrl-CS"/>
        </w:rPr>
      </w:pPr>
    </w:p>
    <w:p w14:paraId="1D59CC9B" w14:textId="0B34B18F" w:rsidR="0046438E" w:rsidRPr="00D50616" w:rsidRDefault="0046438E" w:rsidP="00D42CE2">
      <w:pPr>
        <w:pStyle w:val="NoSpacing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D50616">
        <w:rPr>
          <w:rFonts w:ascii="Times New Roman" w:hAnsi="Times New Roman" w:cs="Times New Roman"/>
          <w:bCs/>
          <w:sz w:val="24"/>
          <w:szCs w:val="24"/>
          <w:lang w:val="sr-Cyrl-CS"/>
        </w:rPr>
        <w:t>Овај закон ступа на снагу наредног дана од дана објављивања у „Службеном гласнику Републике Србије”.</w:t>
      </w:r>
      <w:bookmarkEnd w:id="6"/>
    </w:p>
    <w:sectPr w:rsidR="0046438E" w:rsidRPr="00D50616" w:rsidSect="00BB3B80">
      <w:pgSz w:w="12240" w:h="15840"/>
      <w:pgMar w:top="993" w:right="1440" w:bottom="12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5B7"/>
    <w:rsid w:val="000B727D"/>
    <w:rsid w:val="0016522A"/>
    <w:rsid w:val="0017442A"/>
    <w:rsid w:val="00266EEC"/>
    <w:rsid w:val="00276DF4"/>
    <w:rsid w:val="002A2B30"/>
    <w:rsid w:val="00327210"/>
    <w:rsid w:val="003534E4"/>
    <w:rsid w:val="00401123"/>
    <w:rsid w:val="00405602"/>
    <w:rsid w:val="004603A3"/>
    <w:rsid w:val="0046438E"/>
    <w:rsid w:val="004F5A81"/>
    <w:rsid w:val="005A5B79"/>
    <w:rsid w:val="00633CD8"/>
    <w:rsid w:val="00642EC7"/>
    <w:rsid w:val="00645EDA"/>
    <w:rsid w:val="006745B7"/>
    <w:rsid w:val="00696AD1"/>
    <w:rsid w:val="006D0AC7"/>
    <w:rsid w:val="006F266F"/>
    <w:rsid w:val="007215DA"/>
    <w:rsid w:val="00807FF4"/>
    <w:rsid w:val="00870C49"/>
    <w:rsid w:val="00AE2AB8"/>
    <w:rsid w:val="00B6383D"/>
    <w:rsid w:val="00B71CFB"/>
    <w:rsid w:val="00B94310"/>
    <w:rsid w:val="00BB3B80"/>
    <w:rsid w:val="00BB58DE"/>
    <w:rsid w:val="00C5252A"/>
    <w:rsid w:val="00C61CA2"/>
    <w:rsid w:val="00CC5DD9"/>
    <w:rsid w:val="00D23265"/>
    <w:rsid w:val="00D42CE2"/>
    <w:rsid w:val="00D43430"/>
    <w:rsid w:val="00D50616"/>
    <w:rsid w:val="00D62F11"/>
    <w:rsid w:val="00D72F25"/>
    <w:rsid w:val="00DC22CF"/>
    <w:rsid w:val="00E85BBB"/>
    <w:rsid w:val="00E94CB0"/>
    <w:rsid w:val="00EC4BD1"/>
    <w:rsid w:val="00F2728F"/>
    <w:rsid w:val="00FB2563"/>
    <w:rsid w:val="00FC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0AEAC"/>
  <w15:chartTrackingRefBased/>
  <w15:docId w15:val="{AE6DB795-C99D-47D2-89A3-9046F98C3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45B7"/>
    <w:rPr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464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327210"/>
    <w:pPr>
      <w:spacing w:after="0" w:line="240" w:lineRule="auto"/>
    </w:pPr>
    <w:rPr>
      <w:lang w:val="sr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2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563"/>
    <w:rPr>
      <w:rFonts w:ascii="Segoe UI" w:hAnsi="Segoe UI" w:cs="Segoe UI"/>
      <w:sz w:val="18"/>
      <w:szCs w:val="18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MGSI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Mihajlovic</dc:creator>
  <cp:keywords/>
  <dc:description/>
  <cp:lastModifiedBy>Snezana Marinovic</cp:lastModifiedBy>
  <cp:revision>3</cp:revision>
  <cp:lastPrinted>2026-08-06T12:15:00Z</cp:lastPrinted>
  <dcterms:created xsi:type="dcterms:W3CDTF">2026-08-06T09:12:00Z</dcterms:created>
  <dcterms:modified xsi:type="dcterms:W3CDTF">2026-08-06T12:15:00Z</dcterms:modified>
</cp:coreProperties>
</file>